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64135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743B2D">
        <w:rPr>
          <w:rFonts w:ascii="Times New Roman" w:hAnsi="Times New Roman" w:cs="Times New Roman"/>
          <w:sz w:val="24"/>
          <w:szCs w:val="24"/>
        </w:rPr>
        <w:t>1</w:t>
      </w:r>
      <w:r w:rsidR="00FF3B52">
        <w:rPr>
          <w:rFonts w:ascii="Times New Roman" w:hAnsi="Times New Roman" w:cs="Times New Roman"/>
          <w:sz w:val="24"/>
          <w:szCs w:val="24"/>
        </w:rPr>
        <w:t>6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FF3B52">
        <w:rPr>
          <w:rFonts w:ascii="Times New Roman" w:hAnsi="Times New Roman" w:cs="Times New Roman"/>
          <w:sz w:val="24"/>
          <w:szCs w:val="24"/>
        </w:rPr>
        <w:t>31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743B2D">
        <w:rPr>
          <w:rFonts w:ascii="Times New Roman" w:hAnsi="Times New Roman" w:cs="Times New Roman"/>
          <w:sz w:val="24"/>
          <w:szCs w:val="24"/>
        </w:rPr>
        <w:t>01</w:t>
      </w:r>
      <w:r w:rsidR="005835A0">
        <w:rPr>
          <w:rFonts w:ascii="Times New Roman" w:hAnsi="Times New Roman" w:cs="Times New Roman"/>
          <w:sz w:val="24"/>
          <w:szCs w:val="24"/>
        </w:rPr>
        <w:t>-20</w:t>
      </w:r>
      <w:r w:rsidR="00743B2D">
        <w:rPr>
          <w:rFonts w:ascii="Times New Roman" w:hAnsi="Times New Roman" w:cs="Times New Roman"/>
          <w:sz w:val="24"/>
          <w:szCs w:val="24"/>
        </w:rPr>
        <w:t>20</w:t>
      </w:r>
    </w:p>
    <w:p w:rsidR="00FF3B52" w:rsidRDefault="00FF3B52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1E4D" w:rsidRDefault="00811E4D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Pr="00C3387A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FF3B52" w:rsidRDefault="00FF3B52" w:rsidP="00492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45CE1" w:rsidRDefault="00FF3B52" w:rsidP="00B8326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Design Space is organizing an event “</w:t>
      </w:r>
      <w:r w:rsidRPr="00FF3B52">
        <w:rPr>
          <w:rFonts w:ascii="Times New Roman" w:hAnsi="Times New Roman"/>
          <w:b/>
          <w:bCs/>
          <w:sz w:val="24"/>
          <w:szCs w:val="24"/>
        </w:rPr>
        <w:t>LOOPOUT</w:t>
      </w:r>
      <w:r w:rsidR="002E6D60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2E6D60">
        <w:rPr>
          <w:rFonts w:ascii="Times New Roman" w:hAnsi="Times New Roman"/>
          <w:sz w:val="24"/>
          <w:szCs w:val="24"/>
        </w:rPr>
        <w:t xml:space="preserve"> </w:t>
      </w:r>
      <w:r w:rsidR="002E6D60" w:rsidRPr="006130DB">
        <w:rPr>
          <w:rFonts w:ascii="Times New Roman" w:hAnsi="Times New Roman"/>
          <w:smallCaps/>
          <w:sz w:val="20"/>
          <w:szCs w:val="20"/>
        </w:rPr>
        <w:t>execute your ideas for implementation</w:t>
      </w:r>
      <w:r w:rsidR="002E6D60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 in collaboration with NRDC &amp; MSME to pull out best innovative &amp; startup ideas from the students.  </w:t>
      </w:r>
      <w:r w:rsidR="002E6D60">
        <w:rPr>
          <w:rFonts w:ascii="Times New Roman" w:hAnsi="Times New Roman"/>
          <w:sz w:val="24"/>
          <w:szCs w:val="24"/>
        </w:rPr>
        <w:t xml:space="preserve">The best innovative ideas will be applied in MSME for sponsorship and in NRDC for patent.  The HODs have to encourage your students to take participate in this event </w:t>
      </w: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E4D" w:rsidRDefault="00811E4D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E4D" w:rsidRDefault="00811E4D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 </w:t>
      </w:r>
      <w:r w:rsidR="00674160">
        <w:rPr>
          <w:rFonts w:ascii="Times New Roman" w:hAnsi="Times New Roman" w:cs="Times New Roman"/>
        </w:rPr>
        <w:t>and circulation</w:t>
      </w:r>
      <w:r w:rsidR="00401FEC" w:rsidRPr="00D954C6">
        <w:rPr>
          <w:rFonts w:ascii="Times New Roman" w:hAnsi="Times New Roman" w:cs="Times New Roman"/>
        </w:rPr>
        <w:t xml:space="preserve"> among all the </w:t>
      </w:r>
      <w:r w:rsidR="00295846">
        <w:rPr>
          <w:rFonts w:ascii="Times New Roman" w:hAnsi="Times New Roman" w:cs="Times New Roman"/>
        </w:rPr>
        <w:t>students</w:t>
      </w:r>
      <w:r w:rsidR="0094727A">
        <w:rPr>
          <w:rFonts w:ascii="Times New Roman" w:hAnsi="Times New Roman" w:cs="Times New Roman"/>
        </w:rPr>
        <w:t>.</w:t>
      </w:r>
      <w:r w:rsidR="00C63D5A" w:rsidRPr="00D954C6">
        <w:rPr>
          <w:rFonts w:ascii="Times New Roman" w:hAnsi="Times New Roman" w:cs="Times New Roman"/>
        </w:rPr>
        <w:t xml:space="preserve"> </w:t>
      </w:r>
    </w:p>
    <w:p w:rsidR="00A746CC" w:rsidRDefault="00A746CC" w:rsidP="00A746CC">
      <w:pPr>
        <w:spacing w:after="0" w:line="240" w:lineRule="auto"/>
        <w:ind w:left="360" w:right="-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11"/>
        <w:gridCol w:w="1317"/>
        <w:gridCol w:w="1313"/>
        <w:gridCol w:w="1318"/>
        <w:gridCol w:w="1317"/>
        <w:gridCol w:w="1319"/>
        <w:gridCol w:w="1321"/>
      </w:tblGrid>
      <w:tr w:rsidR="00A746CC" w:rsidTr="00A746CC">
        <w:tc>
          <w:tcPr>
            <w:tcW w:w="1368" w:type="dxa"/>
          </w:tcPr>
          <w:p w:rsidR="00A746CC" w:rsidRPr="00A746CC" w:rsidRDefault="00A746CC" w:rsidP="00A746CC">
            <w:pPr>
              <w:ind w:righ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CC">
              <w:rPr>
                <w:rFonts w:ascii="Times New Roman" w:hAnsi="Times New Roman" w:cs="Times New Roman"/>
                <w:b/>
                <w:bCs/>
              </w:rPr>
              <w:t>CE</w:t>
            </w:r>
          </w:p>
        </w:tc>
        <w:tc>
          <w:tcPr>
            <w:tcW w:w="1368" w:type="dxa"/>
          </w:tcPr>
          <w:p w:rsidR="00A746CC" w:rsidRPr="00A746CC" w:rsidRDefault="00A746CC" w:rsidP="00A746CC">
            <w:pPr>
              <w:ind w:righ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CC">
              <w:rPr>
                <w:rFonts w:ascii="Times New Roman" w:hAnsi="Times New Roman" w:cs="Times New Roman"/>
                <w:b/>
                <w:bCs/>
              </w:rPr>
              <w:t>EEE</w:t>
            </w:r>
          </w:p>
        </w:tc>
        <w:tc>
          <w:tcPr>
            <w:tcW w:w="1368" w:type="dxa"/>
          </w:tcPr>
          <w:p w:rsidR="00A746CC" w:rsidRPr="00A746CC" w:rsidRDefault="00A746CC" w:rsidP="00A746CC">
            <w:pPr>
              <w:ind w:righ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CC">
              <w:rPr>
                <w:rFonts w:ascii="Times New Roman" w:hAnsi="Times New Roman" w:cs="Times New Roman"/>
                <w:b/>
                <w:bCs/>
              </w:rPr>
              <w:t>ME</w:t>
            </w:r>
          </w:p>
        </w:tc>
        <w:tc>
          <w:tcPr>
            <w:tcW w:w="1368" w:type="dxa"/>
          </w:tcPr>
          <w:p w:rsidR="00A746CC" w:rsidRPr="00A746CC" w:rsidRDefault="00A746CC" w:rsidP="00A746CC">
            <w:pPr>
              <w:ind w:righ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CC">
              <w:rPr>
                <w:rFonts w:ascii="Times New Roman" w:hAnsi="Times New Roman" w:cs="Times New Roman"/>
                <w:b/>
                <w:bCs/>
              </w:rPr>
              <w:t>ECE</w:t>
            </w:r>
          </w:p>
        </w:tc>
        <w:tc>
          <w:tcPr>
            <w:tcW w:w="1368" w:type="dxa"/>
          </w:tcPr>
          <w:p w:rsidR="00A746CC" w:rsidRPr="00A746CC" w:rsidRDefault="00A746CC" w:rsidP="00A746CC">
            <w:pPr>
              <w:ind w:righ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CC">
              <w:rPr>
                <w:rFonts w:ascii="Times New Roman" w:hAnsi="Times New Roman" w:cs="Times New Roman"/>
                <w:b/>
                <w:bCs/>
              </w:rPr>
              <w:t>CSE</w:t>
            </w:r>
          </w:p>
        </w:tc>
        <w:tc>
          <w:tcPr>
            <w:tcW w:w="1368" w:type="dxa"/>
          </w:tcPr>
          <w:p w:rsidR="00A746CC" w:rsidRPr="00A746CC" w:rsidRDefault="00A746CC" w:rsidP="00A746CC">
            <w:pPr>
              <w:ind w:righ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CC">
              <w:rPr>
                <w:rFonts w:ascii="Times New Roman" w:hAnsi="Times New Roman" w:cs="Times New Roman"/>
                <w:b/>
                <w:bCs/>
              </w:rPr>
              <w:t>S&amp;H</w:t>
            </w:r>
          </w:p>
        </w:tc>
        <w:tc>
          <w:tcPr>
            <w:tcW w:w="1368" w:type="dxa"/>
          </w:tcPr>
          <w:p w:rsidR="00A746CC" w:rsidRPr="00A746CC" w:rsidRDefault="00A746CC" w:rsidP="00A746CC">
            <w:pPr>
              <w:ind w:righ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6CC">
              <w:rPr>
                <w:rFonts w:ascii="Times New Roman" w:hAnsi="Times New Roman" w:cs="Times New Roman"/>
                <w:b/>
                <w:bCs/>
              </w:rPr>
              <w:t>MBA</w:t>
            </w:r>
          </w:p>
        </w:tc>
      </w:tr>
      <w:tr w:rsidR="00A746CC" w:rsidTr="00A746CC">
        <w:tc>
          <w:tcPr>
            <w:tcW w:w="1368" w:type="dxa"/>
          </w:tcPr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746CC" w:rsidRDefault="00A746CC" w:rsidP="00A746CC">
            <w:pPr>
              <w:ind w:right="-360"/>
              <w:rPr>
                <w:rFonts w:ascii="Times New Roman" w:hAnsi="Times New Roman" w:cs="Times New Roman"/>
              </w:rPr>
            </w:pPr>
          </w:p>
        </w:tc>
      </w:tr>
    </w:tbl>
    <w:p w:rsidR="00A746CC" w:rsidRPr="00A746CC" w:rsidRDefault="00A746CC" w:rsidP="00A746CC">
      <w:pPr>
        <w:spacing w:after="0" w:line="240" w:lineRule="auto"/>
        <w:ind w:left="360" w:right="-360"/>
        <w:rPr>
          <w:rFonts w:ascii="Times New Roman" w:hAnsi="Times New Roman" w:cs="Times New Roman"/>
        </w:rPr>
      </w:pPr>
    </w:p>
    <w:p w:rsidR="00AF6321" w:rsidRPr="00AF6321" w:rsidRDefault="00AF6321" w:rsidP="005148DE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bCs/>
        </w:rPr>
      </w:pPr>
    </w:p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55627" w:rsidRDefault="00555627" w:rsidP="00E4086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55627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10" w:rsidRDefault="001E3410" w:rsidP="00CA64AA">
      <w:pPr>
        <w:spacing w:after="0" w:line="240" w:lineRule="auto"/>
      </w:pPr>
      <w:r>
        <w:separator/>
      </w:r>
    </w:p>
  </w:endnote>
  <w:endnote w:type="continuationSeparator" w:id="1">
    <w:p w:rsidR="001E3410" w:rsidRDefault="001E3410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10" w:rsidRDefault="001E3410" w:rsidP="00CA64AA">
      <w:pPr>
        <w:spacing w:after="0" w:line="240" w:lineRule="auto"/>
      </w:pPr>
      <w:r>
        <w:separator/>
      </w:r>
    </w:p>
  </w:footnote>
  <w:footnote w:type="continuationSeparator" w:id="1">
    <w:p w:rsidR="001E3410" w:rsidRDefault="001E3410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792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3410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10F3"/>
    <w:rsid w:val="0022179F"/>
    <w:rsid w:val="002219AE"/>
    <w:rsid w:val="002227E3"/>
    <w:rsid w:val="002249E3"/>
    <w:rsid w:val="00226C7D"/>
    <w:rsid w:val="00227291"/>
    <w:rsid w:val="00230C68"/>
    <w:rsid w:val="002337E4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6D60"/>
    <w:rsid w:val="002E7108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9F5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5891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7B7"/>
    <w:rsid w:val="00492B16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48DE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5627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15FA"/>
    <w:rsid w:val="005A3BF6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3FA8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30DB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C63F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B2D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5B90"/>
    <w:rsid w:val="007F607B"/>
    <w:rsid w:val="007F6EF1"/>
    <w:rsid w:val="008041B5"/>
    <w:rsid w:val="00805BAB"/>
    <w:rsid w:val="00807F59"/>
    <w:rsid w:val="00810130"/>
    <w:rsid w:val="008115BF"/>
    <w:rsid w:val="00811E4D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0986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000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35EFB"/>
    <w:rsid w:val="00A401A5"/>
    <w:rsid w:val="00A41CDA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0D7"/>
    <w:rsid w:val="00A6542F"/>
    <w:rsid w:val="00A70C39"/>
    <w:rsid w:val="00A73267"/>
    <w:rsid w:val="00A73737"/>
    <w:rsid w:val="00A746CC"/>
    <w:rsid w:val="00A75424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3262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235F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7C"/>
    <w:rsid w:val="00DC70EB"/>
    <w:rsid w:val="00DD097C"/>
    <w:rsid w:val="00DD0C45"/>
    <w:rsid w:val="00DD7523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47B1"/>
    <w:rsid w:val="00E36AE6"/>
    <w:rsid w:val="00E40865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7DF"/>
    <w:rsid w:val="00ED5C2E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B52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162</cp:revision>
  <cp:lastPrinted>2019-07-12T07:53:00Z</cp:lastPrinted>
  <dcterms:created xsi:type="dcterms:W3CDTF">2019-07-10T04:01:00Z</dcterms:created>
  <dcterms:modified xsi:type="dcterms:W3CDTF">2020-01-31T06:02:00Z</dcterms:modified>
</cp:coreProperties>
</file>